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371F" w14:textId="0F4B779B" w:rsidR="00346D4B" w:rsidRPr="000C7ABB" w:rsidRDefault="00FA719F" w:rsidP="00463170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/>
          <w:color w:val="76923C" w:themeColor="accent3" w:themeShade="BF"/>
          <w:sz w:val="40"/>
          <w:szCs w:val="40"/>
        </w:rPr>
      </w:pPr>
      <w:r w:rsidRPr="000C7ABB">
        <w:rPr>
          <w:rFonts w:cstheme="minorHAnsi"/>
          <w:b/>
          <w:color w:val="76923C" w:themeColor="accent3" w:themeShade="BF"/>
          <w:sz w:val="40"/>
          <w:szCs w:val="40"/>
        </w:rPr>
        <w:t>3</w:t>
      </w:r>
      <w:r w:rsidR="00CA704B" w:rsidRPr="000C7ABB">
        <w:rPr>
          <w:rFonts w:cstheme="minorHAnsi"/>
          <w:b/>
          <w:color w:val="76923C" w:themeColor="accent3" w:themeShade="BF"/>
          <w:sz w:val="40"/>
          <w:szCs w:val="40"/>
        </w:rPr>
        <w:t>6</w:t>
      </w:r>
      <w:r w:rsidRPr="000C7ABB">
        <w:rPr>
          <w:rFonts w:cstheme="minorHAnsi"/>
          <w:b/>
          <w:color w:val="76923C" w:themeColor="accent3" w:themeShade="BF"/>
          <w:sz w:val="40"/>
          <w:szCs w:val="40"/>
        </w:rPr>
        <w:t>th</w:t>
      </w:r>
      <w:r w:rsidR="00346D4B" w:rsidRPr="000C7ABB">
        <w:rPr>
          <w:rFonts w:cstheme="minorHAnsi"/>
          <w:b/>
          <w:color w:val="76923C" w:themeColor="accent3" w:themeShade="BF"/>
          <w:sz w:val="40"/>
          <w:szCs w:val="40"/>
        </w:rPr>
        <w:t xml:space="preserve"> PCSI Conference</w:t>
      </w:r>
    </w:p>
    <w:p w14:paraId="45295CE1" w14:textId="77777777" w:rsidR="00EA4E33" w:rsidRDefault="00346D4B" w:rsidP="000C7ABB">
      <w:pPr>
        <w:autoSpaceDE w:val="0"/>
        <w:autoSpaceDN w:val="0"/>
        <w:adjustRightInd w:val="0"/>
        <w:spacing w:after="0" w:line="259" w:lineRule="auto"/>
        <w:jc w:val="center"/>
        <w:rPr>
          <w:rFonts w:cstheme="minorHAnsi"/>
          <w:b/>
          <w:color w:val="76923C" w:themeColor="accent3" w:themeShade="BF"/>
          <w:sz w:val="32"/>
          <w:szCs w:val="32"/>
        </w:rPr>
      </w:pPr>
      <w:r w:rsidRPr="00463170">
        <w:rPr>
          <w:rFonts w:cstheme="minorHAnsi"/>
          <w:b/>
          <w:color w:val="76923C" w:themeColor="accent3" w:themeShade="BF"/>
          <w:sz w:val="32"/>
          <w:szCs w:val="32"/>
        </w:rPr>
        <w:t>Workshop Proposal Application</w:t>
      </w:r>
    </w:p>
    <w:p w14:paraId="6ECF2D28" w14:textId="3D43EC6A" w:rsidR="000C7ABB" w:rsidRPr="000C7ABB" w:rsidRDefault="000C7ABB" w:rsidP="00463170">
      <w:pPr>
        <w:autoSpaceDE w:val="0"/>
        <w:autoSpaceDN w:val="0"/>
        <w:adjustRightInd w:val="0"/>
        <w:spacing w:after="160" w:line="259" w:lineRule="auto"/>
        <w:jc w:val="center"/>
        <w:rPr>
          <w:rFonts w:cstheme="minorHAnsi"/>
          <w:bCs/>
          <w:i/>
          <w:iCs/>
          <w:color w:val="76923C" w:themeColor="accent3" w:themeShade="BF"/>
          <w:sz w:val="28"/>
          <w:szCs w:val="28"/>
        </w:rPr>
      </w:pPr>
      <w:r w:rsidRPr="000C7ABB">
        <w:rPr>
          <w:rFonts w:cstheme="minorHAnsi"/>
          <w:bCs/>
          <w:i/>
          <w:iCs/>
          <w:color w:val="76923C" w:themeColor="accent3" w:themeShade="BF"/>
          <w:sz w:val="28"/>
          <w:szCs w:val="28"/>
        </w:rPr>
        <w:t>(To be completed by individuals proposing to run a workshop at the conference)</w:t>
      </w:r>
    </w:p>
    <w:p w14:paraId="6E895A03" w14:textId="6ECCD7D3" w:rsidR="00895A18" w:rsidRPr="00463170" w:rsidRDefault="00895A18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>1.</w:t>
      </w:r>
      <w:r w:rsidRPr="00463170">
        <w:rPr>
          <w:rFonts w:cstheme="minorHAnsi"/>
          <w:b/>
        </w:rPr>
        <w:tab/>
      </w:r>
      <w:r w:rsidR="000C7ABB">
        <w:rPr>
          <w:rFonts w:cstheme="minorHAnsi"/>
          <w:b/>
        </w:rPr>
        <w:t>Workshop</w:t>
      </w:r>
      <w:r w:rsidRPr="00463170">
        <w:rPr>
          <w:rFonts w:cstheme="minorHAnsi"/>
          <w:b/>
        </w:rPr>
        <w:t xml:space="preserve"> title: </w:t>
      </w:r>
    </w:p>
    <w:p w14:paraId="264F29A4" w14:textId="77777777" w:rsidR="00895A18" w:rsidRPr="00463170" w:rsidRDefault="00895A18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1FCDDE4E" w14:textId="77777777" w:rsidR="000B5830" w:rsidRPr="00463170" w:rsidRDefault="000B5830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5B4D6E13" w14:textId="3E093936" w:rsidR="000C6A2C" w:rsidRPr="00463170" w:rsidRDefault="00895A18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  <w:bCs/>
        </w:rPr>
      </w:pPr>
      <w:r w:rsidRPr="00463170">
        <w:rPr>
          <w:rFonts w:cstheme="minorHAnsi"/>
          <w:b/>
        </w:rPr>
        <w:t>2</w:t>
      </w:r>
      <w:r w:rsidR="00346D4B" w:rsidRPr="00463170">
        <w:rPr>
          <w:rFonts w:cstheme="minorHAnsi"/>
          <w:b/>
        </w:rPr>
        <w:t xml:space="preserve">. </w:t>
      </w:r>
      <w:r w:rsidR="00A41C69" w:rsidRPr="00463170">
        <w:rPr>
          <w:rFonts w:cstheme="minorHAnsi"/>
          <w:b/>
        </w:rPr>
        <w:tab/>
      </w:r>
      <w:r w:rsidR="00346D4B" w:rsidRPr="00463170">
        <w:rPr>
          <w:rFonts w:cstheme="minorHAnsi"/>
          <w:b/>
        </w:rPr>
        <w:t xml:space="preserve">Please identify the case mix–related areas </w:t>
      </w:r>
      <w:r w:rsidRPr="00463170">
        <w:rPr>
          <w:rFonts w:cstheme="minorHAnsi"/>
          <w:b/>
        </w:rPr>
        <w:t xml:space="preserve">to be </w:t>
      </w:r>
      <w:r w:rsidR="00346D4B" w:rsidRPr="00463170">
        <w:rPr>
          <w:rFonts w:cstheme="minorHAnsi"/>
          <w:b/>
        </w:rPr>
        <w:t>addressed</w:t>
      </w:r>
      <w:r w:rsidRPr="00463170">
        <w:rPr>
          <w:rFonts w:cstheme="minorHAnsi"/>
          <w:b/>
        </w:rPr>
        <w:t xml:space="preserve"> by your proposed workshop</w:t>
      </w:r>
      <w:r w:rsidR="00463170">
        <w:rPr>
          <w:rFonts w:cstheme="minorHAnsi"/>
          <w:b/>
        </w:rPr>
        <w:t xml:space="preserve"> (tick one or more)</w:t>
      </w:r>
      <w:r w:rsidR="00346D4B" w:rsidRPr="00463170">
        <w:rPr>
          <w:rFonts w:cstheme="minorHAnsi"/>
          <w:b/>
          <w:bCs/>
        </w:rPr>
        <w:t>:</w:t>
      </w:r>
      <w:r w:rsidR="0025356F" w:rsidRPr="00463170">
        <w:rPr>
          <w:rFonts w:cstheme="minorHAnsi"/>
          <w:b/>
          <w:bCs/>
        </w:rPr>
        <w:t xml:space="preserve">  </w:t>
      </w:r>
    </w:p>
    <w:p w14:paraId="4484B794" w14:textId="4380B0A3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Pr="00463170">
        <w:rPr>
          <w:rFonts w:cstheme="minorHAnsi"/>
        </w:rPr>
        <w:t>Casemix</w:t>
      </w:r>
      <w:proofErr w:type="spellEnd"/>
      <w:r w:rsidRPr="00463170">
        <w:rPr>
          <w:rFonts w:cstheme="minorHAnsi"/>
        </w:rPr>
        <w:t xml:space="preserve"> general principles</w:t>
      </w:r>
    </w:p>
    <w:p w14:paraId="32837917" w14:textId="3B054823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Pr="00463170">
        <w:rPr>
          <w:rFonts w:cstheme="minorHAnsi"/>
        </w:rPr>
        <w:t>Casemix</w:t>
      </w:r>
      <w:proofErr w:type="spellEnd"/>
      <w:r w:rsidRPr="00463170">
        <w:rPr>
          <w:rFonts w:cstheme="minorHAnsi"/>
        </w:rPr>
        <w:t xml:space="preserve"> </w:t>
      </w:r>
      <w:proofErr w:type="gramStart"/>
      <w:r w:rsidRPr="00463170">
        <w:rPr>
          <w:rFonts w:cstheme="minorHAnsi"/>
        </w:rPr>
        <w:t>costing</w:t>
      </w:r>
      <w:proofErr w:type="gramEnd"/>
    </w:p>
    <w:p w14:paraId="78C93667" w14:textId="54AD4845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Pr="00463170">
        <w:rPr>
          <w:rFonts w:cstheme="minorHAnsi"/>
        </w:rPr>
        <w:t>Casemix</w:t>
      </w:r>
      <w:proofErr w:type="spellEnd"/>
      <w:r w:rsidRPr="00463170">
        <w:rPr>
          <w:rFonts w:cstheme="minorHAnsi"/>
        </w:rPr>
        <w:t xml:space="preserve"> funding/ payment models</w:t>
      </w:r>
    </w:p>
    <w:p w14:paraId="5A38FF75" w14:textId="16BA6BF1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717" w:hanging="360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Pr="00463170">
        <w:rPr>
          <w:rFonts w:cstheme="minorHAnsi"/>
        </w:rPr>
        <w:t>Casemix</w:t>
      </w:r>
      <w:proofErr w:type="spellEnd"/>
      <w:r w:rsidRPr="00463170">
        <w:rPr>
          <w:rFonts w:cstheme="minorHAnsi"/>
        </w:rPr>
        <w:t xml:space="preserve"> models and/or classification systems: outpatient, inpatient, chronic, acute, rehabilitation, etc.</w:t>
      </w:r>
    </w:p>
    <w:p w14:paraId="57AD1706" w14:textId="3C1AE8B2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="000C7ABB" w:rsidRPr="00463170">
        <w:rPr>
          <w:rFonts w:cstheme="minorHAnsi"/>
        </w:rPr>
        <w:t>Case mix systems localization</w:t>
      </w:r>
    </w:p>
    <w:p w14:paraId="4731552A" w14:textId="788C67DB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="000C7ABB" w:rsidRPr="00463170">
        <w:rPr>
          <w:rFonts w:cstheme="minorHAnsi"/>
        </w:rPr>
        <w:t>Casemix</w:t>
      </w:r>
      <w:proofErr w:type="spellEnd"/>
      <w:r w:rsidR="000C7ABB" w:rsidRPr="00463170">
        <w:rPr>
          <w:rFonts w:cstheme="minorHAnsi"/>
        </w:rPr>
        <w:t xml:space="preserve"> training</w:t>
      </w:r>
    </w:p>
    <w:p w14:paraId="4A9D062C" w14:textId="3606C62C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proofErr w:type="spellStart"/>
      <w:r w:rsidR="000C7ABB">
        <w:rPr>
          <w:rFonts w:cstheme="minorHAnsi"/>
        </w:rPr>
        <w:t>Casemix</w:t>
      </w:r>
      <w:proofErr w:type="spellEnd"/>
      <w:r w:rsidR="000C7ABB">
        <w:rPr>
          <w:rFonts w:cstheme="minorHAnsi"/>
        </w:rPr>
        <w:t xml:space="preserve"> data</w:t>
      </w:r>
      <w:r w:rsidR="000C7ABB" w:rsidRPr="00463170">
        <w:rPr>
          <w:rFonts w:cstheme="minorHAnsi"/>
        </w:rPr>
        <w:t xml:space="preserve">: coding quality, analytics, </w:t>
      </w:r>
      <w:r w:rsidR="000C7ABB">
        <w:rPr>
          <w:rFonts w:cstheme="minorHAnsi"/>
        </w:rPr>
        <w:t xml:space="preserve">benchmarking, </w:t>
      </w:r>
      <w:r w:rsidR="000C7ABB" w:rsidRPr="00463170">
        <w:rPr>
          <w:rFonts w:cstheme="minorHAnsi"/>
        </w:rPr>
        <w:t>reporting</w:t>
      </w:r>
    </w:p>
    <w:p w14:paraId="05029EA1" w14:textId="46128CE1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="000C7ABB" w:rsidRPr="000C7ABB">
        <w:rPr>
          <w:rFonts w:cstheme="minorHAnsi"/>
        </w:rPr>
        <w:t>Clinical documentation improvement</w:t>
      </w:r>
    </w:p>
    <w:p w14:paraId="508C3565" w14:textId="77777777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Pr="00463170">
        <w:rPr>
          <w:rFonts w:cstheme="minorHAnsi"/>
        </w:rPr>
        <w:t>E-health and disruptive technologies</w:t>
      </w:r>
    </w:p>
    <w:p w14:paraId="2DE9324B" w14:textId="45E3908F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Pr="00463170">
        <w:rPr>
          <w:rFonts w:cstheme="minorHAnsi"/>
        </w:rPr>
        <w:t>Safety and quality or patient outcomes</w:t>
      </w:r>
    </w:p>
    <w:p w14:paraId="663B2F7A" w14:textId="77777777" w:rsidR="000C6A2C" w:rsidRPr="00463170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Pr="00463170">
        <w:rPr>
          <w:rFonts w:cstheme="minorHAnsi"/>
        </w:rPr>
        <w:t xml:space="preserve">Value based </w:t>
      </w:r>
      <w:proofErr w:type="gramStart"/>
      <w:r w:rsidRPr="00463170">
        <w:rPr>
          <w:rFonts w:cstheme="minorHAnsi"/>
        </w:rPr>
        <w:t>management</w:t>
      </w:r>
      <w:proofErr w:type="gramEnd"/>
    </w:p>
    <w:p w14:paraId="0799390F" w14:textId="77777777" w:rsidR="000C6A2C" w:rsidRDefault="000C6A2C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  <w:r w:rsidRPr="00463170">
        <w:rPr>
          <w:rFonts w:cstheme="minorHAns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63170">
        <w:rPr>
          <w:rFonts w:cstheme="minorHAnsi"/>
        </w:rPr>
        <w:instrText xml:space="preserve"> FORMCHECKBOX </w:instrText>
      </w:r>
      <w:r w:rsidR="00000000" w:rsidRPr="00463170">
        <w:rPr>
          <w:rFonts w:cstheme="minorHAnsi"/>
        </w:rPr>
      </w:r>
      <w:r w:rsidR="00000000" w:rsidRPr="00463170">
        <w:rPr>
          <w:rFonts w:cstheme="minorHAnsi"/>
        </w:rPr>
        <w:fldChar w:fldCharType="separate"/>
      </w:r>
      <w:r w:rsidRPr="00463170">
        <w:rPr>
          <w:rFonts w:cstheme="minorHAnsi"/>
        </w:rPr>
        <w:fldChar w:fldCharType="end"/>
      </w:r>
      <w:r w:rsidRPr="00463170">
        <w:rPr>
          <w:rFonts w:cstheme="minorHAnsi"/>
          <w:sz w:val="16"/>
          <w:szCs w:val="16"/>
        </w:rPr>
        <w:tab/>
      </w:r>
      <w:r w:rsidRPr="00463170">
        <w:rPr>
          <w:rFonts w:cstheme="minorHAnsi"/>
        </w:rPr>
        <w:t>Other; please specify:</w:t>
      </w:r>
    </w:p>
    <w:p w14:paraId="14DD9238" w14:textId="77777777" w:rsidR="00463170" w:rsidRPr="00463170" w:rsidRDefault="00463170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/>
        <w:jc w:val="both"/>
        <w:rPr>
          <w:rFonts w:cstheme="minorHAnsi"/>
        </w:rPr>
      </w:pPr>
    </w:p>
    <w:p w14:paraId="70D1FD3B" w14:textId="59C55BEA" w:rsidR="00764855" w:rsidRPr="00463170" w:rsidRDefault="00346D4B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 xml:space="preserve">3. </w:t>
      </w:r>
      <w:r w:rsidR="00A41C69" w:rsidRPr="00463170">
        <w:rPr>
          <w:rFonts w:cstheme="minorHAnsi"/>
          <w:b/>
        </w:rPr>
        <w:tab/>
      </w:r>
      <w:r w:rsidRPr="00463170">
        <w:rPr>
          <w:rFonts w:cstheme="minorHAnsi"/>
          <w:b/>
        </w:rPr>
        <w:t>F</w:t>
      </w:r>
      <w:r w:rsidR="00A41C69" w:rsidRPr="00463170">
        <w:rPr>
          <w:rFonts w:cstheme="minorHAnsi"/>
          <w:b/>
        </w:rPr>
        <w:t>a</w:t>
      </w:r>
      <w:r w:rsidRPr="00463170">
        <w:rPr>
          <w:rFonts w:cstheme="minorHAnsi"/>
          <w:b/>
        </w:rPr>
        <w:t>cilitator/moderator name</w:t>
      </w:r>
      <w:r w:rsidR="00463170">
        <w:rPr>
          <w:rFonts w:cstheme="minorHAnsi"/>
          <w:b/>
        </w:rPr>
        <w:t xml:space="preserve"> and </w:t>
      </w:r>
      <w:r w:rsidRPr="00463170">
        <w:rPr>
          <w:rFonts w:cstheme="minorHAnsi"/>
          <w:b/>
        </w:rPr>
        <w:t>affiliation</w:t>
      </w:r>
      <w:r w:rsidR="00463170">
        <w:rPr>
          <w:rFonts w:cstheme="minorHAnsi"/>
          <w:b/>
        </w:rPr>
        <w:t>s</w:t>
      </w:r>
      <w:r w:rsidRPr="00463170">
        <w:rPr>
          <w:rFonts w:cstheme="minorHAnsi"/>
          <w:b/>
        </w:rPr>
        <w:t>:</w:t>
      </w:r>
    </w:p>
    <w:p w14:paraId="42ECBE03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0F42636B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00ECA9AF" w14:textId="4ACF06EC" w:rsidR="00A41C69" w:rsidRPr="00463170" w:rsidRDefault="00346D4B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>4.</w:t>
      </w:r>
      <w:r w:rsidR="00A41C69" w:rsidRPr="00463170">
        <w:rPr>
          <w:rFonts w:cstheme="minorHAnsi"/>
          <w:b/>
        </w:rPr>
        <w:tab/>
      </w:r>
      <w:r w:rsidRPr="00463170">
        <w:rPr>
          <w:rFonts w:cstheme="minorHAnsi"/>
          <w:b/>
        </w:rPr>
        <w:t xml:space="preserve">Co-presenter/co-moderator </w:t>
      </w:r>
      <w:r w:rsidR="00463170" w:rsidRPr="00463170">
        <w:rPr>
          <w:rFonts w:cstheme="minorHAnsi"/>
          <w:b/>
        </w:rPr>
        <w:t>name</w:t>
      </w:r>
      <w:r w:rsidR="00463170">
        <w:rPr>
          <w:rFonts w:cstheme="minorHAnsi"/>
          <w:b/>
        </w:rPr>
        <w:t xml:space="preserve"> and </w:t>
      </w:r>
      <w:r w:rsidR="00463170" w:rsidRPr="00463170">
        <w:rPr>
          <w:rFonts w:cstheme="minorHAnsi"/>
          <w:b/>
        </w:rPr>
        <w:t>affiliation</w:t>
      </w:r>
      <w:r w:rsidR="00463170">
        <w:rPr>
          <w:rFonts w:cstheme="minorHAnsi"/>
          <w:b/>
        </w:rPr>
        <w:t>s</w:t>
      </w:r>
      <w:r w:rsidR="007D0A05" w:rsidRPr="00463170">
        <w:rPr>
          <w:rFonts w:cstheme="minorHAnsi"/>
          <w:b/>
        </w:rPr>
        <w:t xml:space="preserve"> (</w:t>
      </w:r>
      <w:r w:rsidRPr="00463170">
        <w:rPr>
          <w:rFonts w:cstheme="minorHAnsi"/>
          <w:b/>
        </w:rPr>
        <w:t>all co-presenters must be identified</w:t>
      </w:r>
      <w:r w:rsidR="007D0A05" w:rsidRPr="00463170">
        <w:rPr>
          <w:rFonts w:cstheme="minorHAnsi"/>
          <w:b/>
        </w:rPr>
        <w:t>)</w:t>
      </w:r>
      <w:r w:rsidRPr="00463170">
        <w:rPr>
          <w:rFonts w:cstheme="minorHAnsi"/>
          <w:b/>
        </w:rPr>
        <w:t>:</w:t>
      </w:r>
      <w:r w:rsidR="00A41C69" w:rsidRPr="00463170">
        <w:rPr>
          <w:rFonts w:cstheme="minorHAnsi"/>
          <w:b/>
        </w:rPr>
        <w:t xml:space="preserve"> </w:t>
      </w:r>
    </w:p>
    <w:p w14:paraId="12365FB1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4B01B6DC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1BD0E5B0" w14:textId="77777777" w:rsidR="00764855" w:rsidRPr="00463170" w:rsidRDefault="00346D4B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ind w:left="357" w:hanging="357"/>
        <w:jc w:val="both"/>
        <w:rPr>
          <w:rFonts w:cstheme="minorHAnsi"/>
        </w:rPr>
      </w:pPr>
      <w:r w:rsidRPr="00463170">
        <w:rPr>
          <w:rFonts w:cstheme="minorHAnsi"/>
          <w:b/>
        </w:rPr>
        <w:t>5.</w:t>
      </w:r>
      <w:r w:rsidR="00A41C69" w:rsidRPr="00463170">
        <w:rPr>
          <w:rFonts w:cstheme="minorHAnsi"/>
        </w:rPr>
        <w:tab/>
      </w:r>
      <w:r w:rsidRPr="00463170">
        <w:rPr>
          <w:rFonts w:cstheme="minorHAnsi"/>
          <w:b/>
        </w:rPr>
        <w:t>Relevance to PCSI and expected audience</w:t>
      </w:r>
      <w:r w:rsidRPr="00463170">
        <w:rPr>
          <w:rFonts w:cstheme="minorHAnsi"/>
        </w:rPr>
        <w:t xml:space="preserve"> (coders, clinical costing staff, decision-makers,</w:t>
      </w:r>
      <w:r w:rsidR="00A41C69" w:rsidRPr="00463170">
        <w:rPr>
          <w:rFonts w:cstheme="minorHAnsi"/>
        </w:rPr>
        <w:t xml:space="preserve"> </w:t>
      </w:r>
      <w:r w:rsidRPr="00463170">
        <w:rPr>
          <w:rFonts w:cstheme="minorHAnsi"/>
        </w:rPr>
        <w:t>IT, researchers and academia, case-mix offices technical staff, etc.)</w:t>
      </w:r>
      <w:r w:rsidR="00764855" w:rsidRPr="00463170">
        <w:rPr>
          <w:rFonts w:cstheme="minorHAnsi"/>
        </w:rPr>
        <w:t>.</w:t>
      </w:r>
    </w:p>
    <w:p w14:paraId="38083EF2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2F63919F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19D65416" w14:textId="77777777" w:rsidR="00EA4E33" w:rsidRPr="00463170" w:rsidRDefault="00346D4B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>6.</w:t>
      </w:r>
      <w:r w:rsidR="00A41C69" w:rsidRPr="00463170">
        <w:rPr>
          <w:rFonts w:cstheme="minorHAnsi"/>
          <w:b/>
        </w:rPr>
        <w:tab/>
      </w:r>
      <w:r w:rsidRPr="00463170">
        <w:rPr>
          <w:rFonts w:cstheme="minorHAnsi"/>
          <w:b/>
        </w:rPr>
        <w:t>Summary of workshop objectives</w:t>
      </w:r>
      <w:r w:rsidR="00602E50" w:rsidRPr="00463170">
        <w:rPr>
          <w:rFonts w:cstheme="minorHAnsi"/>
          <w:b/>
        </w:rPr>
        <w:t>:</w:t>
      </w:r>
    </w:p>
    <w:p w14:paraId="4E6482DE" w14:textId="77777777" w:rsidR="009F46EA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318E2CCB" w14:textId="77777777" w:rsidR="00463170" w:rsidRPr="00463170" w:rsidRDefault="00463170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00FD654E" w14:textId="77777777" w:rsidR="00346D4B" w:rsidRPr="00463170" w:rsidRDefault="00346D4B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>7.</w:t>
      </w:r>
      <w:r w:rsidR="00A41C69" w:rsidRPr="00463170">
        <w:rPr>
          <w:rFonts w:cstheme="minorHAnsi"/>
          <w:b/>
        </w:rPr>
        <w:tab/>
      </w:r>
      <w:r w:rsidR="00602E50" w:rsidRPr="00463170">
        <w:rPr>
          <w:rFonts w:cstheme="minorHAnsi"/>
          <w:b/>
        </w:rPr>
        <w:t>Workshop</w:t>
      </w:r>
      <w:r w:rsidRPr="00463170">
        <w:rPr>
          <w:rFonts w:cstheme="minorHAnsi"/>
          <w:b/>
        </w:rPr>
        <w:t xml:space="preserve"> overview:</w:t>
      </w:r>
    </w:p>
    <w:p w14:paraId="14240EF8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2D5F52E7" w14:textId="77777777" w:rsidR="000B5830" w:rsidRPr="00463170" w:rsidRDefault="000B5830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465F0B53" w14:textId="309C3582" w:rsidR="00764855" w:rsidRPr="00463170" w:rsidRDefault="00346D4B" w:rsidP="00463170">
      <w:p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cstheme="minorHAnsi"/>
          <w:b/>
        </w:rPr>
      </w:pPr>
      <w:r w:rsidRPr="00463170">
        <w:rPr>
          <w:rFonts w:cstheme="minorHAnsi"/>
          <w:b/>
        </w:rPr>
        <w:t>8.</w:t>
      </w:r>
      <w:r w:rsidR="00A41C69" w:rsidRPr="00463170">
        <w:rPr>
          <w:rFonts w:cstheme="minorHAnsi"/>
          <w:b/>
        </w:rPr>
        <w:tab/>
        <w:t>D</w:t>
      </w:r>
      <w:r w:rsidRPr="00463170">
        <w:rPr>
          <w:rFonts w:cstheme="minorHAnsi"/>
          <w:b/>
        </w:rPr>
        <w:t>isclosure of conflict of interest</w:t>
      </w:r>
      <w:r w:rsidR="00895A18" w:rsidRPr="00463170">
        <w:rPr>
          <w:rFonts w:cstheme="minorHAnsi"/>
          <w:b/>
        </w:rPr>
        <w:t xml:space="preserve"> </w:t>
      </w:r>
      <w:r w:rsidR="00895A18" w:rsidRPr="00463170">
        <w:rPr>
          <w:rFonts w:cstheme="minorHAnsi"/>
        </w:rPr>
        <w:t>(please see the PCSI policy on the Disclosure of Conflict of Interest at the following webpage: http://www.pcsinternational.org/uploads/ConflictsOfInterestPolicy.pdf)</w:t>
      </w:r>
      <w:r w:rsidRPr="00463170">
        <w:rPr>
          <w:rFonts w:cstheme="minorHAnsi"/>
        </w:rPr>
        <w:t>:</w:t>
      </w:r>
      <w:r w:rsidR="00A41C69" w:rsidRPr="00463170">
        <w:rPr>
          <w:rFonts w:cstheme="minorHAnsi"/>
          <w:b/>
        </w:rPr>
        <w:t xml:space="preserve"> </w:t>
      </w:r>
    </w:p>
    <w:p w14:paraId="47423C37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530CF008" w14:textId="77777777" w:rsidR="009F46EA" w:rsidRPr="00463170" w:rsidRDefault="009F46EA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</w:rPr>
      </w:pPr>
    </w:p>
    <w:p w14:paraId="32614BE2" w14:textId="77777777" w:rsidR="00DA62B5" w:rsidRPr="00463170" w:rsidRDefault="00346D4B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  <w:b/>
        </w:rPr>
      </w:pPr>
      <w:r w:rsidRPr="00463170">
        <w:rPr>
          <w:rFonts w:cstheme="minorHAnsi"/>
          <w:b/>
        </w:rPr>
        <w:t>If relevant, please attach any background materials in English (files should be no larger</w:t>
      </w:r>
      <w:r w:rsidR="00A41C69" w:rsidRPr="00463170">
        <w:rPr>
          <w:rFonts w:cstheme="minorHAnsi"/>
          <w:b/>
        </w:rPr>
        <w:t xml:space="preserve"> </w:t>
      </w:r>
      <w:r w:rsidRPr="00463170">
        <w:rPr>
          <w:rFonts w:cstheme="minorHAnsi"/>
          <w:b/>
        </w:rPr>
        <w:t>than 5 MB).</w:t>
      </w:r>
    </w:p>
    <w:p w14:paraId="59A8E2EF" w14:textId="77777777" w:rsidR="00314F78" w:rsidRPr="00463170" w:rsidRDefault="00314F78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  <w:b/>
        </w:rPr>
      </w:pPr>
    </w:p>
    <w:p w14:paraId="692CEC4A" w14:textId="494EA838" w:rsidR="00794B4C" w:rsidRPr="00463170" w:rsidRDefault="00314F78" w:rsidP="00463170">
      <w:pPr>
        <w:tabs>
          <w:tab w:val="left" w:pos="357"/>
        </w:tabs>
        <w:autoSpaceDE w:val="0"/>
        <w:autoSpaceDN w:val="0"/>
        <w:adjustRightInd w:val="0"/>
        <w:spacing w:after="160" w:line="259" w:lineRule="auto"/>
        <w:rPr>
          <w:rFonts w:cstheme="minorHAnsi"/>
          <w:b/>
        </w:rPr>
      </w:pPr>
      <w:r w:rsidRPr="00463170">
        <w:rPr>
          <w:rFonts w:cstheme="minorHAnsi"/>
          <w:b/>
        </w:rPr>
        <w:t xml:space="preserve">PLEASE RETURN TO -&gt; </w:t>
      </w:r>
      <w:bookmarkStart w:id="0" w:name="_Hlk155945849"/>
      <w:r w:rsidR="0018218B" w:rsidRPr="00463170">
        <w:rPr>
          <w:rFonts w:cstheme="minorHAnsi"/>
          <w:b/>
        </w:rPr>
        <w:t>Janette Green</w:t>
      </w:r>
      <w:r w:rsidR="00FA719F" w:rsidRPr="00463170">
        <w:rPr>
          <w:rFonts w:cstheme="minorHAnsi"/>
          <w:b/>
        </w:rPr>
        <w:t xml:space="preserve"> (</w:t>
      </w:r>
      <w:hyperlink r:id="rId7" w:history="1">
        <w:r w:rsidR="00463170" w:rsidRPr="00FC6DC6">
          <w:rPr>
            <w:rStyle w:val="Hyperlink"/>
            <w:rFonts w:cstheme="minorHAnsi"/>
          </w:rPr>
          <w:t>janette@uow.edu.au</w:t>
        </w:r>
      </w:hyperlink>
      <w:r w:rsidR="00FA719F" w:rsidRPr="00463170">
        <w:rPr>
          <w:rFonts w:cstheme="minorHAnsi"/>
          <w:b/>
        </w:rPr>
        <w:t>)</w:t>
      </w:r>
      <w:bookmarkEnd w:id="0"/>
      <w:r w:rsidR="00463170">
        <w:rPr>
          <w:rFonts w:cstheme="minorHAnsi"/>
          <w:b/>
        </w:rPr>
        <w:t xml:space="preserve"> by Monday 5 February 2024</w:t>
      </w:r>
    </w:p>
    <w:sectPr w:rsidR="00794B4C" w:rsidRPr="00463170" w:rsidSect="00463170">
      <w:headerReference w:type="first" r:id="rId8"/>
      <w:pgSz w:w="11906" w:h="16838"/>
      <w:pgMar w:top="993" w:right="991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BD46" w14:textId="77777777" w:rsidR="00520E01" w:rsidRDefault="00520E01" w:rsidP="00463170">
      <w:pPr>
        <w:spacing w:after="0" w:line="240" w:lineRule="auto"/>
      </w:pPr>
      <w:r>
        <w:separator/>
      </w:r>
    </w:p>
  </w:endnote>
  <w:endnote w:type="continuationSeparator" w:id="0">
    <w:p w14:paraId="77B3885A" w14:textId="77777777" w:rsidR="00520E01" w:rsidRDefault="00520E01" w:rsidP="004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2AAA" w14:textId="77777777" w:rsidR="00520E01" w:rsidRDefault="00520E01" w:rsidP="00463170">
      <w:pPr>
        <w:spacing w:after="0" w:line="240" w:lineRule="auto"/>
      </w:pPr>
      <w:r>
        <w:separator/>
      </w:r>
    </w:p>
  </w:footnote>
  <w:footnote w:type="continuationSeparator" w:id="0">
    <w:p w14:paraId="6FB04C44" w14:textId="77777777" w:rsidR="00520E01" w:rsidRDefault="00520E01" w:rsidP="0046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PATab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63170" w14:paraId="436107E5" w14:textId="77777777" w:rsidTr="00A26D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00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1DEBD7FE" w14:textId="77777777" w:rsidR="00463170" w:rsidRDefault="00463170" w:rsidP="00463170">
          <w:pPr>
            <w:pStyle w:val="Header"/>
            <w:jc w:val="center"/>
            <w:rPr>
              <w:b w:val="0"/>
            </w:rPr>
          </w:pPr>
          <w:r>
            <w:rPr>
              <w:noProof/>
            </w:rPr>
            <w:t>c</w:t>
          </w:r>
          <w:r>
            <w:rPr>
              <w:noProof/>
              <w:lang w:val="en-IE" w:eastAsia="en-IE"/>
            </w:rPr>
            <w:drawing>
              <wp:inline distT="0" distB="0" distL="0" distR="0" wp14:anchorId="7C78AF6F" wp14:editId="3CEF2DF6">
                <wp:extent cx="1584000" cy="1584000"/>
                <wp:effectExtent l="0" t="0" r="0" b="0"/>
                <wp:docPr id="3" name="Picture 3" descr="Zavod za zdravstveno zavarovanje Slovenije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avod za zdravstveno zavarovanje Slovenije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C9EB8F" w14:textId="77777777" w:rsidR="00463170" w:rsidRPr="000B25E2" w:rsidRDefault="00463170" w:rsidP="00463170">
          <w:pPr>
            <w:jc w:val="center"/>
          </w:pPr>
        </w:p>
      </w:tc>
      <w:tc>
        <w:tcPr>
          <w:tcW w:w="300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0C5EC750" w14:textId="77777777" w:rsidR="00463170" w:rsidRDefault="00463170" w:rsidP="00463170">
          <w:pPr>
            <w:pStyle w:val="Header"/>
          </w:pPr>
          <w:r w:rsidRPr="0050170D">
            <w:rPr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 wp14:anchorId="3EC2FAED" wp14:editId="592137A7">
                <wp:simplePos x="0" y="0"/>
                <wp:positionH relativeFrom="column">
                  <wp:posOffset>70268</wp:posOffset>
                </wp:positionH>
                <wp:positionV relativeFrom="paragraph">
                  <wp:posOffset>623570</wp:posOffset>
                </wp:positionV>
                <wp:extent cx="1597857" cy="750859"/>
                <wp:effectExtent l="0" t="0" r="2540" b="0"/>
                <wp:wrapTopAndBottom/>
                <wp:docPr id="4" name="Picture 31" descr="A picture containing clipar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D3F-7081-DC27-14FC-BC7074ABE8B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1" descr="A picture containing clipar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6D08ED3F-7081-DC27-14FC-BC7074ABE8B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63" t="8461" r="4561" b="8516"/>
                        <a:stretch/>
                      </pic:blipFill>
                      <pic:spPr>
                        <a:xfrm>
                          <a:off x="0" y="0"/>
                          <a:ext cx="1597857" cy="750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auto"/>
        </w:tcPr>
        <w:p w14:paraId="2B10ED01" w14:textId="77777777" w:rsidR="00463170" w:rsidRDefault="00463170" w:rsidP="00463170">
          <w:pPr>
            <w:pStyle w:val="Header"/>
            <w:jc w:val="center"/>
          </w:pPr>
          <w:r>
            <w:rPr>
              <w:noProof/>
              <w:lang w:val="en-IE" w:eastAsia="en-IE"/>
            </w:rPr>
            <w:drawing>
              <wp:inline distT="0" distB="0" distL="0" distR="0" wp14:anchorId="6A60EE89" wp14:editId="23ABFB0D">
                <wp:extent cx="1692000" cy="1692000"/>
                <wp:effectExtent l="0" t="0" r="3810" b="3810"/>
                <wp:docPr id="5" name="Picture 5" descr="Nordic Casemix Centre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ic Casemix Centre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1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1B9DF4" w14:textId="77777777" w:rsidR="00463170" w:rsidRDefault="00463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855"/>
    <w:multiLevelType w:val="hybridMultilevel"/>
    <w:tmpl w:val="645228D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502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B"/>
    <w:rsid w:val="000B5830"/>
    <w:rsid w:val="000C6A2C"/>
    <w:rsid w:val="000C7ABB"/>
    <w:rsid w:val="000F40A5"/>
    <w:rsid w:val="0018218B"/>
    <w:rsid w:val="0025356F"/>
    <w:rsid w:val="00261A43"/>
    <w:rsid w:val="00293E85"/>
    <w:rsid w:val="00314F78"/>
    <w:rsid w:val="00316AF4"/>
    <w:rsid w:val="00346D4B"/>
    <w:rsid w:val="0038465B"/>
    <w:rsid w:val="00463170"/>
    <w:rsid w:val="00470077"/>
    <w:rsid w:val="00471D97"/>
    <w:rsid w:val="00494F7F"/>
    <w:rsid w:val="00496532"/>
    <w:rsid w:val="00507D86"/>
    <w:rsid w:val="00520E01"/>
    <w:rsid w:val="00602E50"/>
    <w:rsid w:val="00677AA0"/>
    <w:rsid w:val="006C18B0"/>
    <w:rsid w:val="00764855"/>
    <w:rsid w:val="00794B4C"/>
    <w:rsid w:val="007D0A05"/>
    <w:rsid w:val="00804FF0"/>
    <w:rsid w:val="00891888"/>
    <w:rsid w:val="00894771"/>
    <w:rsid w:val="00895A18"/>
    <w:rsid w:val="008A69E7"/>
    <w:rsid w:val="00905B2D"/>
    <w:rsid w:val="00906CF1"/>
    <w:rsid w:val="00960E7C"/>
    <w:rsid w:val="00962950"/>
    <w:rsid w:val="009D0F70"/>
    <w:rsid w:val="009F46EA"/>
    <w:rsid w:val="009F7869"/>
    <w:rsid w:val="00A41C69"/>
    <w:rsid w:val="00A96E70"/>
    <w:rsid w:val="00AA61D0"/>
    <w:rsid w:val="00AD0919"/>
    <w:rsid w:val="00B9590E"/>
    <w:rsid w:val="00C6342A"/>
    <w:rsid w:val="00CA704B"/>
    <w:rsid w:val="00CD641B"/>
    <w:rsid w:val="00CF01B1"/>
    <w:rsid w:val="00DA62B5"/>
    <w:rsid w:val="00E34798"/>
    <w:rsid w:val="00E60FE3"/>
    <w:rsid w:val="00E61E73"/>
    <w:rsid w:val="00EA4E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C618"/>
  <w15:docId w15:val="{21E63EAC-2D34-47F4-BB70-9175F654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41C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1C6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0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8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F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70"/>
  </w:style>
  <w:style w:type="paragraph" w:styleId="Footer">
    <w:name w:val="footer"/>
    <w:basedOn w:val="Normal"/>
    <w:link w:val="FooterChar"/>
    <w:uiPriority w:val="99"/>
    <w:unhideWhenUsed/>
    <w:rsid w:val="0046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70"/>
  </w:style>
  <w:style w:type="table" w:customStyle="1" w:styleId="HPATable">
    <w:name w:val="HPA Table"/>
    <w:basedOn w:val="TableNormal"/>
    <w:uiPriority w:val="99"/>
    <w:rsid w:val="00463170"/>
    <w:pPr>
      <w:spacing w:after="0" w:line="240" w:lineRule="auto"/>
    </w:pPr>
    <w:rPr>
      <w:rFonts w:ascii="Muli" w:hAnsi="Muli"/>
      <w:sz w:val="18"/>
    </w:rPr>
    <w:tblPr>
      <w:tblBorders>
        <w:top w:val="single" w:sz="4" w:space="0" w:color="408BCA"/>
        <w:left w:val="single" w:sz="4" w:space="0" w:color="408BCA"/>
        <w:bottom w:val="single" w:sz="4" w:space="0" w:color="408BCA"/>
        <w:right w:val="single" w:sz="4" w:space="0" w:color="408BCA"/>
        <w:insideH w:val="single" w:sz="6" w:space="0" w:color="408BCA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08BCA"/>
          <w:left w:val="single" w:sz="4" w:space="0" w:color="408BCA"/>
          <w:bottom w:val="single" w:sz="4" w:space="0" w:color="408BCA"/>
          <w:right w:val="single" w:sz="4" w:space="0" w:color="408BCA"/>
          <w:insideH w:val="nil"/>
          <w:insideV w:val="nil"/>
          <w:tl2br w:val="nil"/>
          <w:tr2bl w:val="nil"/>
        </w:tcBorders>
        <w:shd w:val="clear" w:color="auto" w:fill="408BCA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tte@uow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HealthConsult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Fodero</dc:creator>
  <cp:lastModifiedBy>Deniza Mazevska</cp:lastModifiedBy>
  <cp:revision>2</cp:revision>
  <cp:lastPrinted>2015-06-03T08:17:00Z</cp:lastPrinted>
  <dcterms:created xsi:type="dcterms:W3CDTF">2024-01-11T23:07:00Z</dcterms:created>
  <dcterms:modified xsi:type="dcterms:W3CDTF">2024-01-11T23:07:00Z</dcterms:modified>
</cp:coreProperties>
</file>